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344" w:rsidRDefault="00275228">
      <w:pPr>
        <w:spacing w:before="75"/>
        <w:ind w:left="1660" w:right="1660"/>
        <w:jc w:val="center"/>
        <w:rPr>
          <w:b/>
          <w:sz w:val="26"/>
        </w:rPr>
      </w:pPr>
      <w:r>
        <w:rPr>
          <w:b/>
          <w:color w:val="231F20"/>
          <w:sz w:val="26"/>
        </w:rPr>
        <w:t>Form No. SH-4</w:t>
      </w:r>
    </w:p>
    <w:p w:rsidR="00590344" w:rsidRDefault="00275228">
      <w:pPr>
        <w:pStyle w:val="BodyText"/>
        <w:spacing w:before="39"/>
        <w:ind w:left="1660" w:right="1660"/>
        <w:jc w:val="center"/>
      </w:pPr>
      <w:r>
        <w:rPr>
          <w:color w:val="231F20"/>
        </w:rPr>
        <w:t>Securities Transfer Form</w:t>
      </w:r>
    </w:p>
    <w:p w:rsidR="00590344" w:rsidRDefault="00275228">
      <w:pPr>
        <w:pStyle w:val="BodyText"/>
        <w:spacing w:before="47" w:line="285" w:lineRule="auto"/>
        <w:ind w:left="1660" w:right="1660"/>
        <w:jc w:val="center"/>
      </w:pPr>
      <w:r>
        <w:pict>
          <v:line id="_x0000_s1035" style="position:absolute;left:0;text-align:left;z-index:-251660288;mso-wrap-distance-left:0;mso-wrap-distance-right:0;mso-position-horizontal-relative:page" from="36pt,33.85pt" to="559.3pt,33.85pt" strokecolor="#231f20" strokeweight=".5pt">
            <w10:wrap type="topAndBottom" anchorx="page"/>
          </v:line>
        </w:pict>
      </w:r>
      <w:r>
        <w:rPr>
          <w:color w:val="231F20"/>
        </w:rPr>
        <w:t>Pursuant to section 56 of the Companies act, 2013 and sub-rule (1) of rule 11 of the Companies (Share Capital and Debentures) Rules 2014</w:t>
      </w:r>
    </w:p>
    <w:p w:rsidR="00590344" w:rsidRDefault="00590344">
      <w:pPr>
        <w:pStyle w:val="BodyText"/>
        <w:spacing w:before="7"/>
        <w:rPr>
          <w:sz w:val="32"/>
        </w:rPr>
      </w:pPr>
    </w:p>
    <w:p w:rsidR="00590344" w:rsidRDefault="00275228">
      <w:pPr>
        <w:ind w:left="6210"/>
      </w:pPr>
      <w:r>
        <w:pict>
          <v:shapetype id="_x0000_t202" coordsize="21600,21600" o:spt="202" path="m,l,21600r21600,l21600,xe">
            <v:stroke joinstyle="miter"/>
            <v:path gradientshapeok="t" o:connecttype="rect"/>
          </v:shapetype>
          <v:shape id="_x0000_s1034" type="#_x0000_t202" style="position:absolute;left:0;text-align:left;margin-left:36.25pt;margin-top:17.5pt;width:523.3pt;height:41.65pt;z-index:-251659264;mso-wrap-distance-left:0;mso-wrap-distance-right:0;mso-position-horizontal-relative:page" filled="f" strokecolor="#231f20" strokeweight=".5pt">
            <v:textbox inset="0,0,0,0">
              <w:txbxContent>
                <w:p w:rsidR="00590344" w:rsidRDefault="00275228">
                  <w:pPr>
                    <w:pStyle w:val="BodyText"/>
                    <w:spacing w:before="22" w:line="247" w:lineRule="auto"/>
                    <w:ind w:left="75" w:right="72"/>
                    <w:jc w:val="both"/>
                  </w:pPr>
                  <w:r>
                    <w:rPr>
                      <w:color w:val="231F20"/>
                    </w:rPr>
                    <w:t>FOR</w:t>
                  </w:r>
                  <w:r>
                    <w:rPr>
                      <w:color w:val="231F20"/>
                      <w:spacing w:val="-23"/>
                    </w:rPr>
                    <w:t xml:space="preserve"> </w:t>
                  </w:r>
                  <w:r>
                    <w:rPr>
                      <w:color w:val="231F20"/>
                    </w:rPr>
                    <w:t>THE</w:t>
                  </w:r>
                  <w:r>
                    <w:rPr>
                      <w:color w:val="231F20"/>
                      <w:spacing w:val="-18"/>
                    </w:rPr>
                    <w:t xml:space="preserve"> </w:t>
                  </w:r>
                  <w:r>
                    <w:rPr>
                      <w:color w:val="231F20"/>
                    </w:rPr>
                    <w:t>CONSIDERATION</w:t>
                  </w:r>
                  <w:r>
                    <w:rPr>
                      <w:color w:val="231F20"/>
                      <w:spacing w:val="-18"/>
                    </w:rPr>
                    <w:t xml:space="preserve"> </w:t>
                  </w:r>
                  <w:r>
                    <w:rPr>
                      <w:color w:val="231F20"/>
                    </w:rPr>
                    <w:t>stated</w:t>
                  </w:r>
                  <w:r>
                    <w:rPr>
                      <w:color w:val="231F20"/>
                      <w:spacing w:val="-19"/>
                    </w:rPr>
                    <w:t xml:space="preserve"> </w:t>
                  </w:r>
                  <w:r>
                    <w:rPr>
                      <w:color w:val="231F20"/>
                    </w:rPr>
                    <w:t>below</w:t>
                  </w:r>
                  <w:r>
                    <w:rPr>
                      <w:color w:val="231F20"/>
                      <w:spacing w:val="-18"/>
                    </w:rPr>
                    <w:t xml:space="preserve"> </w:t>
                  </w:r>
                  <w:r>
                    <w:rPr>
                      <w:color w:val="231F20"/>
                    </w:rPr>
                    <w:t>the</w:t>
                  </w:r>
                  <w:r>
                    <w:rPr>
                      <w:color w:val="231F20"/>
                      <w:spacing w:val="-18"/>
                    </w:rPr>
                    <w:t xml:space="preserve"> </w:t>
                  </w:r>
                  <w:r>
                    <w:rPr>
                      <w:color w:val="231F20"/>
                    </w:rPr>
                    <w:t>“Transferor(s)”</w:t>
                  </w:r>
                  <w:r>
                    <w:rPr>
                      <w:color w:val="231F20"/>
                      <w:spacing w:val="-19"/>
                    </w:rPr>
                    <w:t xml:space="preserve"> </w:t>
                  </w:r>
                  <w:r>
                    <w:rPr>
                      <w:color w:val="231F20"/>
                    </w:rPr>
                    <w:t>named</w:t>
                  </w:r>
                  <w:r>
                    <w:rPr>
                      <w:color w:val="231F20"/>
                      <w:spacing w:val="-18"/>
                    </w:rPr>
                    <w:t xml:space="preserve"> </w:t>
                  </w:r>
                  <w:r>
                    <w:rPr>
                      <w:color w:val="231F20"/>
                    </w:rPr>
                    <w:t>do</w:t>
                  </w:r>
                  <w:r>
                    <w:rPr>
                      <w:color w:val="231F20"/>
                      <w:spacing w:val="-18"/>
                    </w:rPr>
                    <w:t xml:space="preserve"> </w:t>
                  </w:r>
                  <w:r>
                    <w:rPr>
                      <w:color w:val="231F20"/>
                    </w:rPr>
                    <w:t>hereby</w:t>
                  </w:r>
                  <w:r>
                    <w:rPr>
                      <w:color w:val="231F20"/>
                      <w:spacing w:val="-19"/>
                    </w:rPr>
                    <w:t xml:space="preserve"> </w:t>
                  </w:r>
                  <w:r>
                    <w:rPr>
                      <w:color w:val="231F20"/>
                    </w:rPr>
                    <w:t>transfer</w:t>
                  </w:r>
                  <w:r>
                    <w:rPr>
                      <w:color w:val="231F20"/>
                      <w:spacing w:val="-18"/>
                    </w:rPr>
                    <w:t xml:space="preserve"> </w:t>
                  </w:r>
                  <w:r>
                    <w:rPr>
                      <w:color w:val="231F20"/>
                    </w:rPr>
                    <w:t>to</w:t>
                  </w:r>
                  <w:r>
                    <w:rPr>
                      <w:color w:val="231F20"/>
                      <w:spacing w:val="-19"/>
                    </w:rPr>
                    <w:t xml:space="preserve"> </w:t>
                  </w:r>
                  <w:r>
                    <w:rPr>
                      <w:color w:val="231F20"/>
                    </w:rPr>
                    <w:t>the</w:t>
                  </w:r>
                  <w:r>
                    <w:rPr>
                      <w:color w:val="231F20"/>
                      <w:spacing w:val="-18"/>
                    </w:rPr>
                    <w:t xml:space="preserve"> </w:t>
                  </w:r>
                  <w:r>
                    <w:rPr>
                      <w:color w:val="231F20"/>
                    </w:rPr>
                    <w:t>“Transferee(s)”</w:t>
                  </w:r>
                  <w:r>
                    <w:rPr>
                      <w:color w:val="231F20"/>
                      <w:spacing w:val="-18"/>
                    </w:rPr>
                    <w:t xml:space="preserve"> </w:t>
                  </w:r>
                  <w:r>
                    <w:rPr>
                      <w:color w:val="231F20"/>
                    </w:rPr>
                    <w:t>named the securities specified below subject to the conditions on which the said securities are now held by the Transferor(s) and the Transferee(s) do hereby agree to accept and hold the said securities subject to the condit</w:t>
                  </w:r>
                  <w:r>
                    <w:rPr>
                      <w:color w:val="231F20"/>
                    </w:rPr>
                    <w:t>ions</w:t>
                  </w:r>
                  <w:r>
                    <w:rPr>
                      <w:color w:val="231F20"/>
                      <w:spacing w:val="-23"/>
                    </w:rPr>
                    <w:t xml:space="preserve"> </w:t>
                  </w:r>
                  <w:r>
                    <w:rPr>
                      <w:color w:val="231F20"/>
                    </w:rPr>
                    <w:t>aforesaid.</w:t>
                  </w:r>
                </w:p>
              </w:txbxContent>
            </v:textbox>
            <w10:wrap type="topAndBottom" anchorx="page"/>
          </v:shape>
        </w:pict>
      </w:r>
      <w:r>
        <w:pict>
          <v:shape id="_x0000_s1033" type="#_x0000_t202" style="position:absolute;left:0;text-align:left;margin-left:36.25pt;margin-top:68.65pt;width:523.3pt;height:60.65pt;z-index:-251658240;mso-wrap-distance-left:0;mso-wrap-distance-right:0;mso-position-horizontal-relative:page" filled="f" strokecolor="#231f20" strokeweight=".5pt">
            <v:textbox inset="0,0,0,0">
              <w:txbxContent>
                <w:p w:rsidR="00590344" w:rsidRDefault="00275228">
                  <w:pPr>
                    <w:spacing w:before="22"/>
                    <w:ind w:left="75"/>
                    <w:rPr>
                      <w:b/>
                    </w:rPr>
                  </w:pPr>
                  <w:r>
                    <w:rPr>
                      <w:b/>
                      <w:color w:val="231F20"/>
                    </w:rPr>
                    <w:t xml:space="preserve">CIN: </w:t>
                  </w:r>
                </w:p>
                <w:p w:rsidR="00590344" w:rsidRDefault="00275228">
                  <w:pPr>
                    <w:spacing w:before="67"/>
                    <w:ind w:left="75"/>
                    <w:rPr>
                      <w:b/>
                    </w:rPr>
                  </w:pPr>
                  <w:r>
                    <w:rPr>
                      <w:b/>
                      <w:color w:val="231F20"/>
                    </w:rPr>
                    <w:t xml:space="preserve">Name of the company (in full): </w:t>
                  </w:r>
                </w:p>
                <w:p w:rsidR="00590344" w:rsidRDefault="00275228">
                  <w:pPr>
                    <w:pStyle w:val="BodyText"/>
                    <w:spacing w:before="67" w:line="247" w:lineRule="auto"/>
                    <w:ind w:left="75"/>
                  </w:pPr>
                  <w:r>
                    <w:rPr>
                      <w:color w:val="231F20"/>
                    </w:rPr>
                    <w:t xml:space="preserve">Name of the Stock Exchange where the company is listed, if any: </w:t>
                  </w:r>
                </w:p>
              </w:txbxContent>
            </v:textbox>
            <w10:wrap type="topAndBottom" anchorx="page"/>
          </v:shape>
        </w:pict>
      </w:r>
      <w:r>
        <w:rPr>
          <w:b/>
          <w:color w:val="231F20"/>
        </w:rPr>
        <w:t>Date of execution</w:t>
      </w:r>
      <w:r>
        <w:rPr>
          <w:color w:val="231F20"/>
        </w:rPr>
        <w:t>………………………………..</w:t>
      </w:r>
    </w:p>
    <w:p w:rsidR="00590344" w:rsidRDefault="00590344">
      <w:pPr>
        <w:pStyle w:val="BodyText"/>
        <w:spacing w:before="8"/>
        <w:rPr>
          <w:sz w:val="9"/>
        </w:rPr>
      </w:pPr>
    </w:p>
    <w:p w:rsidR="00590344" w:rsidRDefault="00275228">
      <w:pPr>
        <w:pStyle w:val="BodyText"/>
        <w:spacing w:before="45"/>
        <w:ind w:left="119"/>
      </w:pPr>
      <w:r>
        <w:rPr>
          <w:color w:val="231F20"/>
        </w:rPr>
        <w:t>DESCRIPTION OF SECURITIES:</w:t>
      </w:r>
    </w:p>
    <w:p w:rsidR="00590344" w:rsidRDefault="00590344">
      <w:pPr>
        <w:pStyle w:val="BodyText"/>
        <w:spacing w:before="1"/>
        <w:rPr>
          <w:sz w:val="8"/>
        </w:rPr>
      </w:pPr>
    </w:p>
    <w:tbl>
      <w:tblPr>
        <w:tblW w:w="0" w:type="auto"/>
        <w:tblInd w:w="12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14"/>
        <w:gridCol w:w="2614"/>
        <w:gridCol w:w="2614"/>
        <w:gridCol w:w="2614"/>
      </w:tblGrid>
      <w:tr w:rsidR="00590344">
        <w:trPr>
          <w:trHeight w:val="522"/>
        </w:trPr>
        <w:tc>
          <w:tcPr>
            <w:tcW w:w="2614" w:type="dxa"/>
          </w:tcPr>
          <w:p w:rsidR="00590344" w:rsidRDefault="00275228">
            <w:pPr>
              <w:pStyle w:val="TableParagraph"/>
              <w:spacing w:before="2"/>
              <w:ind w:left="85" w:right="77"/>
              <w:jc w:val="center"/>
            </w:pPr>
            <w:r>
              <w:rPr>
                <w:color w:val="231F20"/>
              </w:rPr>
              <w:t>Kind/Class of securities</w:t>
            </w:r>
          </w:p>
          <w:p w:rsidR="00590344" w:rsidRDefault="00275228">
            <w:pPr>
              <w:pStyle w:val="TableParagraph"/>
              <w:spacing w:before="7" w:line="240" w:lineRule="exact"/>
              <w:ind w:left="85" w:right="76"/>
              <w:jc w:val="center"/>
            </w:pPr>
            <w:r>
              <w:rPr>
                <w:color w:val="231F20"/>
              </w:rPr>
              <w:t>(1)</w:t>
            </w:r>
          </w:p>
        </w:tc>
        <w:tc>
          <w:tcPr>
            <w:tcW w:w="2614" w:type="dxa"/>
          </w:tcPr>
          <w:p w:rsidR="00590344" w:rsidRDefault="00275228">
            <w:pPr>
              <w:pStyle w:val="TableParagraph"/>
              <w:spacing w:before="2"/>
              <w:ind w:left="85" w:right="76"/>
              <w:jc w:val="center"/>
            </w:pPr>
            <w:r>
              <w:rPr>
                <w:color w:val="231F20"/>
              </w:rPr>
              <w:t>Nominal value of each</w:t>
            </w:r>
          </w:p>
          <w:p w:rsidR="00590344" w:rsidRDefault="00275228">
            <w:pPr>
              <w:pStyle w:val="TableParagraph"/>
              <w:spacing w:before="7" w:line="240" w:lineRule="exact"/>
              <w:ind w:left="85" w:right="76"/>
              <w:jc w:val="center"/>
            </w:pPr>
            <w:r>
              <w:rPr>
                <w:color w:val="231F20"/>
              </w:rPr>
              <w:t>unit of security (2)</w:t>
            </w:r>
          </w:p>
        </w:tc>
        <w:tc>
          <w:tcPr>
            <w:tcW w:w="2614" w:type="dxa"/>
          </w:tcPr>
          <w:p w:rsidR="00590344" w:rsidRDefault="00275228">
            <w:pPr>
              <w:pStyle w:val="TableParagraph"/>
              <w:spacing w:before="2"/>
              <w:ind w:left="85" w:right="76"/>
              <w:jc w:val="center"/>
            </w:pPr>
            <w:r>
              <w:rPr>
                <w:color w:val="231F20"/>
              </w:rPr>
              <w:t>Amount called up per unit</w:t>
            </w:r>
          </w:p>
          <w:p w:rsidR="00590344" w:rsidRDefault="00275228">
            <w:pPr>
              <w:pStyle w:val="TableParagraph"/>
              <w:spacing w:before="7" w:line="240" w:lineRule="exact"/>
              <w:ind w:left="85" w:right="77"/>
              <w:jc w:val="center"/>
            </w:pPr>
            <w:r>
              <w:rPr>
                <w:color w:val="231F20"/>
              </w:rPr>
              <w:t>of security (3)</w:t>
            </w:r>
          </w:p>
        </w:tc>
        <w:tc>
          <w:tcPr>
            <w:tcW w:w="2614" w:type="dxa"/>
          </w:tcPr>
          <w:p w:rsidR="00590344" w:rsidRDefault="00275228">
            <w:pPr>
              <w:pStyle w:val="TableParagraph"/>
              <w:spacing w:before="2"/>
              <w:ind w:left="85" w:right="77"/>
              <w:jc w:val="center"/>
            </w:pPr>
            <w:r>
              <w:rPr>
                <w:color w:val="231F20"/>
              </w:rPr>
              <w:t>Amount paid up per unit of</w:t>
            </w:r>
          </w:p>
          <w:p w:rsidR="00590344" w:rsidRDefault="00275228">
            <w:pPr>
              <w:pStyle w:val="TableParagraph"/>
              <w:spacing w:before="7" w:line="240" w:lineRule="exact"/>
              <w:ind w:left="85" w:right="77"/>
              <w:jc w:val="center"/>
            </w:pPr>
            <w:r>
              <w:rPr>
                <w:color w:val="231F20"/>
              </w:rPr>
              <w:t>security (4)</w:t>
            </w:r>
          </w:p>
        </w:tc>
      </w:tr>
      <w:tr w:rsidR="00590344">
        <w:trPr>
          <w:trHeight w:val="277"/>
        </w:trPr>
        <w:tc>
          <w:tcPr>
            <w:tcW w:w="2614" w:type="dxa"/>
          </w:tcPr>
          <w:p w:rsidR="00590344" w:rsidRDefault="00590344">
            <w:pPr>
              <w:pStyle w:val="TableParagraph"/>
              <w:spacing w:before="2"/>
              <w:ind w:left="692"/>
            </w:pPr>
          </w:p>
        </w:tc>
        <w:tc>
          <w:tcPr>
            <w:tcW w:w="2614" w:type="dxa"/>
          </w:tcPr>
          <w:p w:rsidR="00590344" w:rsidRDefault="00590344">
            <w:pPr>
              <w:pStyle w:val="TableParagraph"/>
              <w:spacing w:before="16" w:line="240" w:lineRule="exact"/>
              <w:ind w:left="85" w:right="76"/>
              <w:jc w:val="center"/>
            </w:pPr>
          </w:p>
        </w:tc>
        <w:tc>
          <w:tcPr>
            <w:tcW w:w="2614" w:type="dxa"/>
          </w:tcPr>
          <w:p w:rsidR="00590344" w:rsidRDefault="00590344">
            <w:pPr>
              <w:pStyle w:val="TableParagraph"/>
              <w:spacing w:before="16" w:line="240" w:lineRule="exact"/>
              <w:ind w:left="85" w:right="76"/>
              <w:jc w:val="center"/>
            </w:pPr>
          </w:p>
        </w:tc>
        <w:tc>
          <w:tcPr>
            <w:tcW w:w="2614" w:type="dxa"/>
          </w:tcPr>
          <w:p w:rsidR="00590344" w:rsidRDefault="00590344">
            <w:pPr>
              <w:pStyle w:val="TableParagraph"/>
              <w:spacing w:before="16" w:line="240" w:lineRule="exact"/>
              <w:ind w:left="85" w:right="76"/>
              <w:jc w:val="center"/>
            </w:pPr>
          </w:p>
        </w:tc>
      </w:tr>
    </w:tbl>
    <w:p w:rsidR="00590344" w:rsidRDefault="00590344">
      <w:pPr>
        <w:pStyle w:val="BodyText"/>
        <w:spacing w:before="2"/>
        <w:rPr>
          <w:sz w:val="12"/>
        </w:rPr>
      </w:pPr>
    </w:p>
    <w:tbl>
      <w:tblPr>
        <w:tblW w:w="0" w:type="auto"/>
        <w:tblInd w:w="12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73"/>
        <w:gridCol w:w="3554"/>
        <w:gridCol w:w="2810"/>
        <w:gridCol w:w="2917"/>
      </w:tblGrid>
      <w:tr w:rsidR="00590344">
        <w:trPr>
          <w:trHeight w:val="342"/>
        </w:trPr>
        <w:tc>
          <w:tcPr>
            <w:tcW w:w="4727" w:type="dxa"/>
            <w:gridSpan w:val="2"/>
          </w:tcPr>
          <w:p w:rsidR="00590344" w:rsidRDefault="00275228">
            <w:pPr>
              <w:pStyle w:val="TableParagraph"/>
              <w:spacing w:before="42"/>
              <w:ind w:left="100"/>
            </w:pPr>
            <w:r>
              <w:rPr>
                <w:color w:val="231F20"/>
              </w:rPr>
              <w:t>No. of Securities being Transferred</w:t>
            </w:r>
          </w:p>
        </w:tc>
        <w:tc>
          <w:tcPr>
            <w:tcW w:w="5727" w:type="dxa"/>
            <w:gridSpan w:val="2"/>
          </w:tcPr>
          <w:p w:rsidR="00590344" w:rsidRDefault="00275228">
            <w:pPr>
              <w:pStyle w:val="TableParagraph"/>
              <w:spacing w:before="42"/>
              <w:ind w:left="100"/>
            </w:pPr>
            <w:r>
              <w:rPr>
                <w:color w:val="231F20"/>
              </w:rPr>
              <w:t>Consideration Received (Rs)</w:t>
            </w:r>
          </w:p>
        </w:tc>
      </w:tr>
      <w:tr w:rsidR="00590344">
        <w:trPr>
          <w:trHeight w:val="342"/>
        </w:trPr>
        <w:tc>
          <w:tcPr>
            <w:tcW w:w="1173" w:type="dxa"/>
          </w:tcPr>
          <w:p w:rsidR="00590344" w:rsidRDefault="00275228">
            <w:pPr>
              <w:pStyle w:val="TableParagraph"/>
              <w:spacing w:before="42"/>
              <w:ind w:left="100"/>
            </w:pPr>
            <w:r>
              <w:rPr>
                <w:color w:val="231F20"/>
              </w:rPr>
              <w:t>In Figures</w:t>
            </w:r>
          </w:p>
        </w:tc>
        <w:tc>
          <w:tcPr>
            <w:tcW w:w="3554" w:type="dxa"/>
          </w:tcPr>
          <w:p w:rsidR="00590344" w:rsidRDefault="00275228">
            <w:pPr>
              <w:pStyle w:val="TableParagraph"/>
              <w:spacing w:before="42"/>
              <w:ind w:left="100"/>
            </w:pPr>
            <w:r>
              <w:rPr>
                <w:color w:val="231F20"/>
              </w:rPr>
              <w:t>In Words</w:t>
            </w:r>
          </w:p>
        </w:tc>
        <w:tc>
          <w:tcPr>
            <w:tcW w:w="2810" w:type="dxa"/>
          </w:tcPr>
          <w:p w:rsidR="00590344" w:rsidRDefault="00275228">
            <w:pPr>
              <w:pStyle w:val="TableParagraph"/>
              <w:spacing w:before="42"/>
              <w:ind w:left="100"/>
            </w:pPr>
            <w:r>
              <w:rPr>
                <w:color w:val="231F20"/>
              </w:rPr>
              <w:t>In words</w:t>
            </w:r>
          </w:p>
        </w:tc>
        <w:tc>
          <w:tcPr>
            <w:tcW w:w="2917" w:type="dxa"/>
          </w:tcPr>
          <w:p w:rsidR="00590344" w:rsidRDefault="00275228">
            <w:pPr>
              <w:pStyle w:val="TableParagraph"/>
              <w:spacing w:before="42"/>
              <w:ind w:left="100"/>
            </w:pPr>
            <w:r>
              <w:rPr>
                <w:color w:val="231F20"/>
              </w:rPr>
              <w:t>In figures</w:t>
            </w:r>
          </w:p>
        </w:tc>
      </w:tr>
      <w:tr w:rsidR="00590344">
        <w:trPr>
          <w:trHeight w:val="710"/>
        </w:trPr>
        <w:tc>
          <w:tcPr>
            <w:tcW w:w="1173" w:type="dxa"/>
          </w:tcPr>
          <w:p w:rsidR="00590344" w:rsidRDefault="00590344">
            <w:pPr>
              <w:pStyle w:val="TableParagraph"/>
            </w:pPr>
          </w:p>
        </w:tc>
        <w:tc>
          <w:tcPr>
            <w:tcW w:w="3554" w:type="dxa"/>
          </w:tcPr>
          <w:p w:rsidR="00590344" w:rsidRDefault="00590344">
            <w:pPr>
              <w:pStyle w:val="TableParagraph"/>
            </w:pPr>
          </w:p>
        </w:tc>
        <w:tc>
          <w:tcPr>
            <w:tcW w:w="2810" w:type="dxa"/>
          </w:tcPr>
          <w:p w:rsidR="00590344" w:rsidRDefault="00590344">
            <w:pPr>
              <w:pStyle w:val="TableParagraph"/>
            </w:pPr>
          </w:p>
        </w:tc>
        <w:tc>
          <w:tcPr>
            <w:tcW w:w="2917" w:type="dxa"/>
          </w:tcPr>
          <w:p w:rsidR="00590344" w:rsidRDefault="00590344">
            <w:pPr>
              <w:pStyle w:val="TableParagraph"/>
            </w:pPr>
          </w:p>
        </w:tc>
      </w:tr>
    </w:tbl>
    <w:p w:rsidR="00590344" w:rsidRDefault="00590344">
      <w:pPr>
        <w:pStyle w:val="BodyText"/>
        <w:spacing w:before="2"/>
        <w:rPr>
          <w:sz w:val="12"/>
        </w:rPr>
      </w:pPr>
    </w:p>
    <w:tbl>
      <w:tblPr>
        <w:tblW w:w="0" w:type="auto"/>
        <w:tblInd w:w="12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30"/>
        <w:gridCol w:w="1217"/>
        <w:gridCol w:w="1760"/>
        <w:gridCol w:w="1668"/>
        <w:gridCol w:w="1575"/>
        <w:gridCol w:w="2007"/>
      </w:tblGrid>
      <w:tr w:rsidR="00590344">
        <w:trPr>
          <w:trHeight w:val="580"/>
        </w:trPr>
        <w:tc>
          <w:tcPr>
            <w:tcW w:w="2230" w:type="dxa"/>
          </w:tcPr>
          <w:p w:rsidR="00590344" w:rsidRDefault="00275228">
            <w:pPr>
              <w:pStyle w:val="TableParagraph"/>
              <w:spacing w:before="42"/>
              <w:ind w:left="100"/>
            </w:pPr>
            <w:r>
              <w:rPr>
                <w:color w:val="231F20"/>
              </w:rPr>
              <w:t>Distinctive Number</w:t>
            </w:r>
          </w:p>
        </w:tc>
        <w:tc>
          <w:tcPr>
            <w:tcW w:w="1217" w:type="dxa"/>
          </w:tcPr>
          <w:p w:rsidR="00590344" w:rsidRDefault="00275228">
            <w:pPr>
              <w:pStyle w:val="TableParagraph"/>
              <w:spacing w:before="42"/>
              <w:ind w:left="99"/>
            </w:pPr>
            <w:r>
              <w:rPr>
                <w:color w:val="231F20"/>
              </w:rPr>
              <w:t>From</w:t>
            </w:r>
          </w:p>
        </w:tc>
        <w:tc>
          <w:tcPr>
            <w:tcW w:w="1760" w:type="dxa"/>
          </w:tcPr>
          <w:p w:rsidR="00590344" w:rsidRDefault="00590344">
            <w:pPr>
              <w:pStyle w:val="TableParagraph"/>
            </w:pPr>
          </w:p>
        </w:tc>
        <w:tc>
          <w:tcPr>
            <w:tcW w:w="1668" w:type="dxa"/>
          </w:tcPr>
          <w:p w:rsidR="00590344" w:rsidRDefault="00590344">
            <w:pPr>
              <w:pStyle w:val="TableParagraph"/>
            </w:pPr>
          </w:p>
        </w:tc>
        <w:tc>
          <w:tcPr>
            <w:tcW w:w="1575" w:type="dxa"/>
          </w:tcPr>
          <w:p w:rsidR="00590344" w:rsidRDefault="00590344">
            <w:pPr>
              <w:pStyle w:val="TableParagraph"/>
            </w:pPr>
          </w:p>
        </w:tc>
        <w:tc>
          <w:tcPr>
            <w:tcW w:w="2007" w:type="dxa"/>
          </w:tcPr>
          <w:p w:rsidR="00590344" w:rsidRDefault="00590344">
            <w:pPr>
              <w:pStyle w:val="TableParagraph"/>
            </w:pPr>
          </w:p>
        </w:tc>
      </w:tr>
      <w:tr w:rsidR="00590344">
        <w:trPr>
          <w:trHeight w:val="580"/>
        </w:trPr>
        <w:tc>
          <w:tcPr>
            <w:tcW w:w="2230" w:type="dxa"/>
          </w:tcPr>
          <w:p w:rsidR="00590344" w:rsidRDefault="00590344">
            <w:pPr>
              <w:pStyle w:val="TableParagraph"/>
            </w:pPr>
          </w:p>
        </w:tc>
        <w:tc>
          <w:tcPr>
            <w:tcW w:w="1217" w:type="dxa"/>
          </w:tcPr>
          <w:p w:rsidR="00590344" w:rsidRDefault="00275228">
            <w:pPr>
              <w:pStyle w:val="TableParagraph"/>
              <w:spacing w:before="42"/>
              <w:ind w:left="99"/>
            </w:pPr>
            <w:r>
              <w:rPr>
                <w:color w:val="231F20"/>
              </w:rPr>
              <w:t>To</w:t>
            </w:r>
          </w:p>
        </w:tc>
        <w:tc>
          <w:tcPr>
            <w:tcW w:w="1760" w:type="dxa"/>
          </w:tcPr>
          <w:p w:rsidR="00590344" w:rsidRDefault="00590344">
            <w:pPr>
              <w:pStyle w:val="TableParagraph"/>
            </w:pPr>
          </w:p>
        </w:tc>
        <w:tc>
          <w:tcPr>
            <w:tcW w:w="1668" w:type="dxa"/>
          </w:tcPr>
          <w:p w:rsidR="00590344" w:rsidRDefault="00590344">
            <w:pPr>
              <w:pStyle w:val="TableParagraph"/>
            </w:pPr>
          </w:p>
        </w:tc>
        <w:tc>
          <w:tcPr>
            <w:tcW w:w="1575" w:type="dxa"/>
          </w:tcPr>
          <w:p w:rsidR="00590344" w:rsidRDefault="00590344">
            <w:pPr>
              <w:pStyle w:val="TableParagraph"/>
            </w:pPr>
          </w:p>
        </w:tc>
        <w:tc>
          <w:tcPr>
            <w:tcW w:w="2007" w:type="dxa"/>
          </w:tcPr>
          <w:p w:rsidR="00590344" w:rsidRDefault="00590344">
            <w:pPr>
              <w:pStyle w:val="TableParagraph"/>
            </w:pPr>
          </w:p>
        </w:tc>
      </w:tr>
      <w:tr w:rsidR="00590344">
        <w:trPr>
          <w:trHeight w:val="580"/>
        </w:trPr>
        <w:tc>
          <w:tcPr>
            <w:tcW w:w="3447" w:type="dxa"/>
            <w:gridSpan w:val="2"/>
          </w:tcPr>
          <w:p w:rsidR="00590344" w:rsidRDefault="00275228">
            <w:pPr>
              <w:pStyle w:val="TableParagraph"/>
              <w:spacing w:before="42"/>
              <w:ind w:left="100"/>
            </w:pPr>
            <w:r>
              <w:rPr>
                <w:color w:val="231F20"/>
              </w:rPr>
              <w:t>Corresponding Certificate Nos.</w:t>
            </w:r>
            <w:bookmarkStart w:id="0" w:name="_GoBack"/>
            <w:bookmarkEnd w:id="0"/>
          </w:p>
        </w:tc>
        <w:tc>
          <w:tcPr>
            <w:tcW w:w="1760" w:type="dxa"/>
          </w:tcPr>
          <w:p w:rsidR="00590344" w:rsidRDefault="00590344">
            <w:pPr>
              <w:pStyle w:val="TableParagraph"/>
            </w:pPr>
          </w:p>
        </w:tc>
        <w:tc>
          <w:tcPr>
            <w:tcW w:w="1668" w:type="dxa"/>
          </w:tcPr>
          <w:p w:rsidR="00590344" w:rsidRDefault="00590344">
            <w:pPr>
              <w:pStyle w:val="TableParagraph"/>
            </w:pPr>
          </w:p>
        </w:tc>
        <w:tc>
          <w:tcPr>
            <w:tcW w:w="1575" w:type="dxa"/>
          </w:tcPr>
          <w:p w:rsidR="00590344" w:rsidRDefault="00590344">
            <w:pPr>
              <w:pStyle w:val="TableParagraph"/>
            </w:pPr>
          </w:p>
        </w:tc>
        <w:tc>
          <w:tcPr>
            <w:tcW w:w="2007" w:type="dxa"/>
          </w:tcPr>
          <w:p w:rsidR="00590344" w:rsidRDefault="00590344">
            <w:pPr>
              <w:pStyle w:val="TableParagraph"/>
            </w:pPr>
          </w:p>
        </w:tc>
      </w:tr>
    </w:tbl>
    <w:p w:rsidR="00590344" w:rsidRDefault="00275228">
      <w:pPr>
        <w:pStyle w:val="Heading1"/>
        <w:spacing w:before="34"/>
        <w:ind w:left="119"/>
      </w:pPr>
      <w:r>
        <w:rPr>
          <w:color w:val="231F20"/>
          <w:u w:val="single" w:color="231F20"/>
        </w:rPr>
        <w:t>TRANSFEROR’S PARTICULARS</w:t>
      </w:r>
    </w:p>
    <w:p w:rsidR="00590344" w:rsidRDefault="00590344">
      <w:pPr>
        <w:pStyle w:val="BodyText"/>
        <w:spacing w:before="1"/>
        <w:rPr>
          <w:b/>
          <w:sz w:val="8"/>
        </w:rPr>
      </w:pPr>
    </w:p>
    <w:tbl>
      <w:tblPr>
        <w:tblW w:w="0" w:type="auto"/>
        <w:tblInd w:w="12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323"/>
        <w:gridCol w:w="3646"/>
        <w:gridCol w:w="4486"/>
      </w:tblGrid>
      <w:tr w:rsidR="00590344">
        <w:trPr>
          <w:trHeight w:val="923"/>
        </w:trPr>
        <w:tc>
          <w:tcPr>
            <w:tcW w:w="2323" w:type="dxa"/>
          </w:tcPr>
          <w:p w:rsidR="00590344" w:rsidRDefault="00275228">
            <w:pPr>
              <w:pStyle w:val="TableParagraph"/>
              <w:spacing w:before="42" w:line="247" w:lineRule="auto"/>
              <w:ind w:left="100" w:right="732"/>
            </w:pPr>
            <w:r>
              <w:rPr>
                <w:color w:val="231F20"/>
              </w:rPr>
              <w:t>Registered Folio Number</w:t>
            </w:r>
          </w:p>
        </w:tc>
        <w:tc>
          <w:tcPr>
            <w:tcW w:w="8132" w:type="dxa"/>
            <w:gridSpan w:val="2"/>
          </w:tcPr>
          <w:p w:rsidR="00590344" w:rsidRDefault="00590344">
            <w:pPr>
              <w:pStyle w:val="TableParagraph"/>
            </w:pPr>
          </w:p>
        </w:tc>
      </w:tr>
      <w:tr w:rsidR="00590344">
        <w:trPr>
          <w:trHeight w:val="663"/>
        </w:trPr>
        <w:tc>
          <w:tcPr>
            <w:tcW w:w="5969" w:type="dxa"/>
            <w:gridSpan w:val="2"/>
          </w:tcPr>
          <w:p w:rsidR="00590344" w:rsidRDefault="00275228">
            <w:pPr>
              <w:pStyle w:val="TableParagraph"/>
              <w:spacing w:before="42"/>
              <w:ind w:left="100"/>
            </w:pPr>
            <w:r>
              <w:rPr>
                <w:color w:val="231F20"/>
              </w:rPr>
              <w:t>Name(s) in full</w:t>
            </w:r>
          </w:p>
        </w:tc>
        <w:tc>
          <w:tcPr>
            <w:tcW w:w="4486" w:type="dxa"/>
          </w:tcPr>
          <w:p w:rsidR="00590344" w:rsidRDefault="00275228">
            <w:pPr>
              <w:pStyle w:val="TableParagraph"/>
              <w:spacing w:before="42"/>
              <w:ind w:left="100"/>
            </w:pPr>
            <w:r>
              <w:rPr>
                <w:color w:val="231F20"/>
              </w:rPr>
              <w:t>Seller Signature (s)</w:t>
            </w:r>
          </w:p>
        </w:tc>
      </w:tr>
      <w:tr w:rsidR="00590344">
        <w:trPr>
          <w:trHeight w:val="663"/>
        </w:trPr>
        <w:tc>
          <w:tcPr>
            <w:tcW w:w="5969" w:type="dxa"/>
            <w:gridSpan w:val="2"/>
          </w:tcPr>
          <w:p w:rsidR="00590344" w:rsidRDefault="00275228">
            <w:pPr>
              <w:pStyle w:val="TableParagraph"/>
              <w:spacing w:before="42"/>
              <w:ind w:left="100"/>
            </w:pPr>
            <w:r>
              <w:rPr>
                <w:color w:val="231F20"/>
              </w:rPr>
              <w:t>1.</w:t>
            </w:r>
          </w:p>
        </w:tc>
        <w:tc>
          <w:tcPr>
            <w:tcW w:w="4486" w:type="dxa"/>
          </w:tcPr>
          <w:p w:rsidR="00590344" w:rsidRDefault="00590344">
            <w:pPr>
              <w:pStyle w:val="TableParagraph"/>
            </w:pPr>
          </w:p>
        </w:tc>
      </w:tr>
      <w:tr w:rsidR="00590344">
        <w:trPr>
          <w:trHeight w:val="663"/>
        </w:trPr>
        <w:tc>
          <w:tcPr>
            <w:tcW w:w="5969" w:type="dxa"/>
            <w:gridSpan w:val="2"/>
          </w:tcPr>
          <w:p w:rsidR="00590344" w:rsidRDefault="00275228">
            <w:pPr>
              <w:pStyle w:val="TableParagraph"/>
              <w:spacing w:before="42"/>
              <w:ind w:left="100"/>
            </w:pPr>
            <w:r>
              <w:rPr>
                <w:color w:val="231F20"/>
              </w:rPr>
              <w:t>2.</w:t>
            </w:r>
          </w:p>
        </w:tc>
        <w:tc>
          <w:tcPr>
            <w:tcW w:w="4486" w:type="dxa"/>
          </w:tcPr>
          <w:p w:rsidR="00590344" w:rsidRDefault="00590344">
            <w:pPr>
              <w:pStyle w:val="TableParagraph"/>
            </w:pPr>
          </w:p>
        </w:tc>
      </w:tr>
      <w:tr w:rsidR="00590344">
        <w:trPr>
          <w:trHeight w:val="663"/>
        </w:trPr>
        <w:tc>
          <w:tcPr>
            <w:tcW w:w="5969" w:type="dxa"/>
            <w:gridSpan w:val="2"/>
          </w:tcPr>
          <w:p w:rsidR="00590344" w:rsidRDefault="00275228">
            <w:pPr>
              <w:pStyle w:val="TableParagraph"/>
              <w:spacing w:before="42"/>
              <w:ind w:left="100"/>
            </w:pPr>
            <w:r>
              <w:rPr>
                <w:color w:val="231F20"/>
              </w:rPr>
              <w:t>3.</w:t>
            </w:r>
          </w:p>
        </w:tc>
        <w:tc>
          <w:tcPr>
            <w:tcW w:w="4486" w:type="dxa"/>
          </w:tcPr>
          <w:p w:rsidR="00590344" w:rsidRDefault="00590344">
            <w:pPr>
              <w:pStyle w:val="TableParagraph"/>
            </w:pPr>
          </w:p>
        </w:tc>
      </w:tr>
      <w:tr w:rsidR="00C9605E" w:rsidTr="00C9605E">
        <w:trPr>
          <w:trHeight w:val="429"/>
        </w:trPr>
        <w:tc>
          <w:tcPr>
            <w:tcW w:w="10455" w:type="dxa"/>
            <w:gridSpan w:val="3"/>
          </w:tcPr>
          <w:p w:rsidR="00C9605E" w:rsidRDefault="00C9605E">
            <w:pPr>
              <w:pStyle w:val="TableParagraph"/>
              <w:spacing w:before="42"/>
              <w:ind w:left="100"/>
            </w:pPr>
            <w:r>
              <w:rPr>
                <w:color w:val="231F20"/>
              </w:rPr>
              <w:t>I, hereby confirm that the Transferor has signed before me.</w:t>
            </w:r>
          </w:p>
          <w:p w:rsidR="00C9605E" w:rsidRDefault="00C9605E" w:rsidP="00C9605E">
            <w:pPr>
              <w:pStyle w:val="TableParagraph"/>
              <w:spacing w:before="42" w:line="247" w:lineRule="auto"/>
              <w:ind w:right="3512"/>
            </w:pPr>
            <w:r>
              <w:rPr>
                <w:color w:val="231F20"/>
              </w:rPr>
              <w:t xml:space="preserve">  </w:t>
            </w:r>
          </w:p>
        </w:tc>
      </w:tr>
      <w:tr w:rsidR="00590344">
        <w:trPr>
          <w:trHeight w:val="1286"/>
        </w:trPr>
        <w:tc>
          <w:tcPr>
            <w:tcW w:w="5969" w:type="dxa"/>
            <w:gridSpan w:val="2"/>
          </w:tcPr>
          <w:p w:rsidR="00590344" w:rsidRDefault="00275228">
            <w:pPr>
              <w:pStyle w:val="TableParagraph"/>
              <w:spacing w:before="42"/>
              <w:ind w:left="100"/>
            </w:pPr>
            <w:r>
              <w:rPr>
                <w:color w:val="231F20"/>
              </w:rPr>
              <w:t>Name and Address of Witness</w:t>
            </w:r>
          </w:p>
        </w:tc>
        <w:tc>
          <w:tcPr>
            <w:tcW w:w="4486" w:type="dxa"/>
          </w:tcPr>
          <w:p w:rsidR="00590344" w:rsidRDefault="00C9605E">
            <w:pPr>
              <w:pStyle w:val="TableParagraph"/>
            </w:pPr>
            <w:r>
              <w:t xml:space="preserve">  </w:t>
            </w:r>
            <w:r>
              <w:rPr>
                <w:color w:val="231F20"/>
              </w:rPr>
              <w:t>Signature</w:t>
            </w:r>
          </w:p>
        </w:tc>
      </w:tr>
    </w:tbl>
    <w:p w:rsidR="00590344" w:rsidRDefault="00590344">
      <w:pPr>
        <w:sectPr w:rsidR="00590344">
          <w:type w:val="continuous"/>
          <w:pgSz w:w="11910" w:h="16840"/>
          <w:pgMar w:top="560" w:right="600" w:bottom="280" w:left="600" w:header="720" w:footer="720" w:gutter="0"/>
          <w:cols w:space="720"/>
        </w:sectPr>
      </w:pPr>
    </w:p>
    <w:p w:rsidR="00590344" w:rsidRDefault="00275228">
      <w:pPr>
        <w:spacing w:before="66"/>
        <w:ind w:left="120"/>
        <w:rPr>
          <w:b/>
        </w:rPr>
      </w:pPr>
      <w:r>
        <w:rPr>
          <w:b/>
          <w:color w:val="231F20"/>
          <w:u w:val="single" w:color="231F20"/>
        </w:rPr>
        <w:lastRenderedPageBreak/>
        <w:t>TRANSFEREE’S PARTICULARS-</w:t>
      </w:r>
    </w:p>
    <w:p w:rsidR="00590344" w:rsidRDefault="00590344">
      <w:pPr>
        <w:pStyle w:val="BodyText"/>
        <w:rPr>
          <w:b/>
          <w:sz w:val="8"/>
        </w:rPr>
      </w:pPr>
    </w:p>
    <w:tbl>
      <w:tblPr>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35"/>
        <w:gridCol w:w="3793"/>
        <w:gridCol w:w="2614"/>
        <w:gridCol w:w="2614"/>
      </w:tblGrid>
      <w:tr w:rsidR="00590344">
        <w:trPr>
          <w:trHeight w:val="342"/>
        </w:trPr>
        <w:tc>
          <w:tcPr>
            <w:tcW w:w="1435" w:type="dxa"/>
          </w:tcPr>
          <w:p w:rsidR="00590344" w:rsidRDefault="00590344">
            <w:pPr>
              <w:pStyle w:val="TableParagraph"/>
            </w:pPr>
          </w:p>
        </w:tc>
        <w:tc>
          <w:tcPr>
            <w:tcW w:w="3793" w:type="dxa"/>
          </w:tcPr>
          <w:p w:rsidR="00590344" w:rsidRDefault="00275228">
            <w:pPr>
              <w:pStyle w:val="TableParagraph"/>
              <w:spacing w:before="42"/>
              <w:ind w:left="9"/>
              <w:jc w:val="center"/>
            </w:pPr>
            <w:r>
              <w:rPr>
                <w:color w:val="231F20"/>
              </w:rPr>
              <w:t>1</w:t>
            </w:r>
          </w:p>
        </w:tc>
        <w:tc>
          <w:tcPr>
            <w:tcW w:w="2614" w:type="dxa"/>
          </w:tcPr>
          <w:p w:rsidR="00590344" w:rsidRDefault="00275228">
            <w:pPr>
              <w:pStyle w:val="TableParagraph"/>
              <w:spacing w:before="42"/>
              <w:ind w:left="9"/>
              <w:jc w:val="center"/>
            </w:pPr>
            <w:r>
              <w:rPr>
                <w:color w:val="231F20"/>
              </w:rPr>
              <w:t>2</w:t>
            </w:r>
          </w:p>
        </w:tc>
        <w:tc>
          <w:tcPr>
            <w:tcW w:w="2614" w:type="dxa"/>
          </w:tcPr>
          <w:p w:rsidR="00590344" w:rsidRDefault="00275228">
            <w:pPr>
              <w:pStyle w:val="TableParagraph"/>
              <w:spacing w:before="42"/>
              <w:ind w:left="9"/>
              <w:jc w:val="center"/>
            </w:pPr>
            <w:r>
              <w:rPr>
                <w:color w:val="231F20"/>
              </w:rPr>
              <w:t>3</w:t>
            </w:r>
          </w:p>
        </w:tc>
      </w:tr>
      <w:tr w:rsidR="00590344">
        <w:trPr>
          <w:trHeight w:val="858"/>
        </w:trPr>
        <w:tc>
          <w:tcPr>
            <w:tcW w:w="1435" w:type="dxa"/>
          </w:tcPr>
          <w:p w:rsidR="00590344" w:rsidRDefault="00275228">
            <w:pPr>
              <w:pStyle w:val="TableParagraph"/>
              <w:spacing w:before="42"/>
              <w:ind w:left="100"/>
            </w:pPr>
            <w:r>
              <w:rPr>
                <w:color w:val="231F20"/>
              </w:rPr>
              <w:t>Name in full</w:t>
            </w:r>
          </w:p>
        </w:tc>
        <w:tc>
          <w:tcPr>
            <w:tcW w:w="3793" w:type="dxa"/>
          </w:tcPr>
          <w:p w:rsidR="00590344" w:rsidRDefault="00590344">
            <w:pPr>
              <w:pStyle w:val="TableParagraph"/>
              <w:spacing w:before="38" w:line="247" w:lineRule="auto"/>
              <w:ind w:left="100"/>
              <w:rPr>
                <w:b/>
              </w:rPr>
            </w:pPr>
          </w:p>
        </w:tc>
        <w:tc>
          <w:tcPr>
            <w:tcW w:w="2614" w:type="dxa"/>
          </w:tcPr>
          <w:p w:rsidR="00590344" w:rsidRDefault="00590344">
            <w:pPr>
              <w:pStyle w:val="TableParagraph"/>
            </w:pPr>
          </w:p>
        </w:tc>
        <w:tc>
          <w:tcPr>
            <w:tcW w:w="2614" w:type="dxa"/>
          </w:tcPr>
          <w:p w:rsidR="00590344" w:rsidRDefault="00590344">
            <w:pPr>
              <w:pStyle w:val="TableParagraph"/>
            </w:pPr>
          </w:p>
        </w:tc>
      </w:tr>
      <w:tr w:rsidR="00590344">
        <w:trPr>
          <w:trHeight w:val="862"/>
        </w:trPr>
        <w:tc>
          <w:tcPr>
            <w:tcW w:w="1435" w:type="dxa"/>
          </w:tcPr>
          <w:p w:rsidR="00590344" w:rsidRDefault="00275228">
            <w:pPr>
              <w:pStyle w:val="TableParagraph"/>
              <w:spacing w:before="42" w:line="247" w:lineRule="auto"/>
              <w:ind w:left="100" w:right="137"/>
            </w:pPr>
            <w:r>
              <w:rPr>
                <w:color w:val="231F20"/>
              </w:rPr>
              <w:t>Father’s/ mother’s/ Spouse name</w:t>
            </w:r>
          </w:p>
        </w:tc>
        <w:tc>
          <w:tcPr>
            <w:tcW w:w="3793" w:type="dxa"/>
          </w:tcPr>
          <w:p w:rsidR="00590344" w:rsidRDefault="00590344">
            <w:pPr>
              <w:pStyle w:val="TableParagraph"/>
              <w:spacing w:before="38"/>
              <w:ind w:left="100"/>
              <w:rPr>
                <w:b/>
              </w:rPr>
            </w:pPr>
          </w:p>
        </w:tc>
        <w:tc>
          <w:tcPr>
            <w:tcW w:w="2614" w:type="dxa"/>
          </w:tcPr>
          <w:p w:rsidR="00590344" w:rsidRDefault="00590344">
            <w:pPr>
              <w:pStyle w:val="TableParagraph"/>
            </w:pPr>
          </w:p>
        </w:tc>
        <w:tc>
          <w:tcPr>
            <w:tcW w:w="2614" w:type="dxa"/>
          </w:tcPr>
          <w:p w:rsidR="00590344" w:rsidRDefault="00590344">
            <w:pPr>
              <w:pStyle w:val="TableParagraph"/>
            </w:pPr>
          </w:p>
        </w:tc>
      </w:tr>
      <w:tr w:rsidR="00590344">
        <w:trPr>
          <w:trHeight w:val="1147"/>
        </w:trPr>
        <w:tc>
          <w:tcPr>
            <w:tcW w:w="1435" w:type="dxa"/>
          </w:tcPr>
          <w:p w:rsidR="00590344" w:rsidRDefault="00275228">
            <w:pPr>
              <w:pStyle w:val="TableParagraph"/>
              <w:spacing w:before="42" w:line="247" w:lineRule="auto"/>
              <w:ind w:left="100" w:right="436"/>
            </w:pPr>
            <w:r>
              <w:rPr>
                <w:color w:val="231F20"/>
              </w:rPr>
              <w:t xml:space="preserve">Address </w:t>
            </w:r>
            <w:r w:rsidR="003557CE">
              <w:rPr>
                <w:color w:val="231F20"/>
              </w:rPr>
              <w:t xml:space="preserve">&amp; </w:t>
            </w:r>
            <w:r>
              <w:rPr>
                <w:color w:val="231F20"/>
              </w:rPr>
              <w:t>E-mail ID</w:t>
            </w:r>
          </w:p>
        </w:tc>
        <w:tc>
          <w:tcPr>
            <w:tcW w:w="3793" w:type="dxa"/>
          </w:tcPr>
          <w:p w:rsidR="003557CE" w:rsidRDefault="003557CE">
            <w:pPr>
              <w:pStyle w:val="TableParagraph"/>
              <w:spacing w:before="38" w:line="247" w:lineRule="auto"/>
              <w:ind w:left="100" w:right="41"/>
              <w:rPr>
                <w:b/>
              </w:rPr>
            </w:pPr>
          </w:p>
          <w:p w:rsidR="003557CE" w:rsidRPr="003557CE" w:rsidRDefault="003557CE" w:rsidP="003557CE"/>
          <w:p w:rsidR="003557CE" w:rsidRDefault="003557CE" w:rsidP="003557CE"/>
          <w:p w:rsidR="00590344" w:rsidRPr="003557CE" w:rsidRDefault="00590344" w:rsidP="003557CE"/>
        </w:tc>
        <w:tc>
          <w:tcPr>
            <w:tcW w:w="2614" w:type="dxa"/>
          </w:tcPr>
          <w:p w:rsidR="00590344" w:rsidRDefault="00590344">
            <w:pPr>
              <w:pStyle w:val="TableParagraph"/>
            </w:pPr>
          </w:p>
        </w:tc>
        <w:tc>
          <w:tcPr>
            <w:tcW w:w="2614" w:type="dxa"/>
          </w:tcPr>
          <w:p w:rsidR="00590344" w:rsidRDefault="00590344">
            <w:pPr>
              <w:pStyle w:val="TableParagraph"/>
            </w:pPr>
          </w:p>
        </w:tc>
      </w:tr>
      <w:tr w:rsidR="00590344">
        <w:trPr>
          <w:trHeight w:val="342"/>
        </w:trPr>
        <w:tc>
          <w:tcPr>
            <w:tcW w:w="1435" w:type="dxa"/>
          </w:tcPr>
          <w:p w:rsidR="00590344" w:rsidRDefault="00275228">
            <w:pPr>
              <w:pStyle w:val="TableParagraph"/>
              <w:spacing w:before="42"/>
              <w:ind w:left="100"/>
            </w:pPr>
            <w:r>
              <w:rPr>
                <w:color w:val="231F20"/>
              </w:rPr>
              <w:t>Occupation</w:t>
            </w:r>
          </w:p>
        </w:tc>
        <w:tc>
          <w:tcPr>
            <w:tcW w:w="3793" w:type="dxa"/>
          </w:tcPr>
          <w:p w:rsidR="00590344" w:rsidRDefault="00590344">
            <w:pPr>
              <w:pStyle w:val="TableParagraph"/>
              <w:spacing w:before="38"/>
              <w:ind w:left="100"/>
              <w:rPr>
                <w:b/>
              </w:rPr>
            </w:pPr>
          </w:p>
        </w:tc>
        <w:tc>
          <w:tcPr>
            <w:tcW w:w="2614" w:type="dxa"/>
          </w:tcPr>
          <w:p w:rsidR="00590344" w:rsidRDefault="00590344">
            <w:pPr>
              <w:pStyle w:val="TableParagraph"/>
            </w:pPr>
          </w:p>
        </w:tc>
        <w:tc>
          <w:tcPr>
            <w:tcW w:w="2614" w:type="dxa"/>
          </w:tcPr>
          <w:p w:rsidR="00590344" w:rsidRDefault="00590344">
            <w:pPr>
              <w:pStyle w:val="TableParagraph"/>
            </w:pPr>
          </w:p>
        </w:tc>
      </w:tr>
      <w:tr w:rsidR="00590344">
        <w:trPr>
          <w:trHeight w:val="602"/>
        </w:trPr>
        <w:tc>
          <w:tcPr>
            <w:tcW w:w="1435" w:type="dxa"/>
          </w:tcPr>
          <w:p w:rsidR="00590344" w:rsidRDefault="00275228">
            <w:pPr>
              <w:pStyle w:val="TableParagraph"/>
              <w:spacing w:before="42" w:line="247" w:lineRule="auto"/>
              <w:ind w:left="100" w:right="101"/>
            </w:pPr>
            <w:r>
              <w:rPr>
                <w:color w:val="231F20"/>
              </w:rPr>
              <w:t>Existing folio no., if any</w:t>
            </w:r>
          </w:p>
        </w:tc>
        <w:tc>
          <w:tcPr>
            <w:tcW w:w="3793" w:type="dxa"/>
          </w:tcPr>
          <w:p w:rsidR="00590344" w:rsidRDefault="00590344">
            <w:pPr>
              <w:pStyle w:val="TableParagraph"/>
            </w:pPr>
          </w:p>
        </w:tc>
        <w:tc>
          <w:tcPr>
            <w:tcW w:w="2614" w:type="dxa"/>
          </w:tcPr>
          <w:p w:rsidR="00590344" w:rsidRDefault="00590344">
            <w:pPr>
              <w:pStyle w:val="TableParagraph"/>
            </w:pPr>
          </w:p>
        </w:tc>
        <w:tc>
          <w:tcPr>
            <w:tcW w:w="2614" w:type="dxa"/>
          </w:tcPr>
          <w:p w:rsidR="00590344" w:rsidRDefault="00590344">
            <w:pPr>
              <w:pStyle w:val="TableParagraph"/>
            </w:pPr>
          </w:p>
        </w:tc>
      </w:tr>
      <w:tr w:rsidR="00590344">
        <w:trPr>
          <w:trHeight w:val="931"/>
        </w:trPr>
        <w:tc>
          <w:tcPr>
            <w:tcW w:w="1435" w:type="dxa"/>
          </w:tcPr>
          <w:p w:rsidR="00590344" w:rsidRDefault="00275228">
            <w:pPr>
              <w:pStyle w:val="TableParagraph"/>
              <w:spacing w:before="42"/>
              <w:ind w:left="100"/>
            </w:pPr>
            <w:r>
              <w:rPr>
                <w:color w:val="231F20"/>
              </w:rPr>
              <w:t>Signature</w:t>
            </w:r>
          </w:p>
        </w:tc>
        <w:tc>
          <w:tcPr>
            <w:tcW w:w="3793" w:type="dxa"/>
          </w:tcPr>
          <w:p w:rsidR="00590344" w:rsidRDefault="00590344">
            <w:pPr>
              <w:pStyle w:val="TableParagraph"/>
            </w:pPr>
          </w:p>
        </w:tc>
        <w:tc>
          <w:tcPr>
            <w:tcW w:w="2614" w:type="dxa"/>
          </w:tcPr>
          <w:p w:rsidR="00590344" w:rsidRDefault="00590344">
            <w:pPr>
              <w:pStyle w:val="TableParagraph"/>
            </w:pPr>
          </w:p>
        </w:tc>
        <w:tc>
          <w:tcPr>
            <w:tcW w:w="2614" w:type="dxa"/>
          </w:tcPr>
          <w:p w:rsidR="00590344" w:rsidRDefault="00590344">
            <w:pPr>
              <w:pStyle w:val="TableParagraph"/>
            </w:pPr>
          </w:p>
        </w:tc>
      </w:tr>
    </w:tbl>
    <w:p w:rsidR="00590344" w:rsidRDefault="00590344">
      <w:pPr>
        <w:pStyle w:val="BodyText"/>
        <w:rPr>
          <w:b/>
          <w:sz w:val="24"/>
        </w:rPr>
      </w:pPr>
    </w:p>
    <w:p w:rsidR="00590344" w:rsidRDefault="00275228">
      <w:pPr>
        <w:pStyle w:val="BodyText"/>
        <w:tabs>
          <w:tab w:val="left" w:pos="5270"/>
        </w:tabs>
        <w:spacing w:before="179"/>
        <w:ind w:left="120"/>
      </w:pPr>
      <w:r>
        <w:pict>
          <v:line id="_x0000_s1032" style="position:absolute;left:0;text-align:left;z-index:-251661312;mso-position-horizontal-relative:page" from="113pt,-111.55pt" to="291.35pt,-111.55pt" strokecolor="#231f20" strokeweight=".5pt">
            <w10:wrap anchorx="page"/>
          </v:line>
        </w:pict>
      </w:r>
      <w:r>
        <w:rPr>
          <w:color w:val="231F20"/>
        </w:rPr>
        <w:t>Folio No. of</w:t>
      </w:r>
      <w:r>
        <w:rPr>
          <w:color w:val="231F20"/>
          <w:spacing w:val="-20"/>
        </w:rPr>
        <w:t xml:space="preserve"> </w:t>
      </w:r>
      <w:r>
        <w:rPr>
          <w:color w:val="231F20"/>
        </w:rPr>
        <w:t xml:space="preserve">Transferee: </w:t>
      </w:r>
      <w:r>
        <w:rPr>
          <w:color w:val="231F20"/>
          <w:u w:val="single" w:color="221E1F"/>
        </w:rPr>
        <w:t xml:space="preserve"> </w:t>
      </w:r>
      <w:r>
        <w:rPr>
          <w:color w:val="231F20"/>
          <w:u w:val="single" w:color="221E1F"/>
        </w:rPr>
        <w:tab/>
      </w:r>
    </w:p>
    <w:p w:rsidR="00590344" w:rsidRDefault="00590344">
      <w:pPr>
        <w:pStyle w:val="BodyText"/>
        <w:spacing w:before="6"/>
        <w:rPr>
          <w:sz w:val="13"/>
        </w:rPr>
      </w:pPr>
    </w:p>
    <w:p w:rsidR="00590344" w:rsidRDefault="00275228">
      <w:pPr>
        <w:pStyle w:val="BodyText"/>
        <w:spacing w:before="91"/>
        <w:ind w:left="120"/>
      </w:pPr>
      <w:r>
        <w:rPr>
          <w:color w:val="231F20"/>
        </w:rPr>
        <w:t>Specimen Signature of Transferee</w:t>
      </w:r>
      <w:r w:rsidR="00075751">
        <w:rPr>
          <w:color w:val="231F20"/>
        </w:rPr>
        <w:t>(s)</w:t>
      </w:r>
    </w:p>
    <w:p w:rsidR="00590344" w:rsidRDefault="00590344">
      <w:pPr>
        <w:pStyle w:val="BodyText"/>
        <w:spacing w:before="5"/>
        <w:rPr>
          <w:sz w:val="21"/>
        </w:rPr>
      </w:pPr>
    </w:p>
    <w:p w:rsidR="00590344" w:rsidRDefault="00275228">
      <w:pPr>
        <w:pStyle w:val="BodyText"/>
        <w:tabs>
          <w:tab w:val="left" w:pos="5319"/>
        </w:tabs>
        <w:spacing w:before="1"/>
        <w:ind w:left="120"/>
      </w:pPr>
      <w:r>
        <w:rPr>
          <w:color w:val="231F20"/>
        </w:rPr>
        <w:t xml:space="preserve">1.   </w:t>
      </w:r>
      <w:r>
        <w:rPr>
          <w:color w:val="231F20"/>
          <w:spacing w:val="-26"/>
        </w:rPr>
        <w:t xml:space="preserve"> </w:t>
      </w:r>
      <w:r>
        <w:rPr>
          <w:color w:val="231F20"/>
          <w:u w:val="single" w:color="221E1F"/>
        </w:rPr>
        <w:t xml:space="preserve"> </w:t>
      </w:r>
      <w:r>
        <w:rPr>
          <w:color w:val="231F20"/>
          <w:u w:val="single" w:color="221E1F"/>
        </w:rPr>
        <w:tab/>
      </w:r>
    </w:p>
    <w:p w:rsidR="00590344" w:rsidRDefault="00590344">
      <w:pPr>
        <w:pStyle w:val="BodyText"/>
        <w:spacing w:before="6"/>
        <w:rPr>
          <w:sz w:val="13"/>
        </w:rPr>
      </w:pPr>
    </w:p>
    <w:p w:rsidR="00590344" w:rsidRDefault="00275228">
      <w:pPr>
        <w:pStyle w:val="BodyText"/>
        <w:tabs>
          <w:tab w:val="left" w:pos="5319"/>
        </w:tabs>
        <w:spacing w:before="91"/>
        <w:ind w:left="120"/>
      </w:pPr>
      <w:r>
        <w:rPr>
          <w:color w:val="231F20"/>
        </w:rPr>
        <w:t xml:space="preserve">2.   </w:t>
      </w:r>
      <w:r>
        <w:rPr>
          <w:color w:val="231F20"/>
          <w:spacing w:val="-26"/>
        </w:rPr>
        <w:t xml:space="preserve"> </w:t>
      </w:r>
      <w:r>
        <w:rPr>
          <w:color w:val="231F20"/>
          <w:u w:val="single" w:color="221E1F"/>
        </w:rPr>
        <w:t xml:space="preserve"> </w:t>
      </w:r>
      <w:r>
        <w:rPr>
          <w:color w:val="231F20"/>
          <w:u w:val="single" w:color="221E1F"/>
        </w:rPr>
        <w:tab/>
      </w:r>
    </w:p>
    <w:p w:rsidR="00590344" w:rsidRDefault="00590344">
      <w:pPr>
        <w:pStyle w:val="BodyText"/>
        <w:spacing w:before="7"/>
        <w:rPr>
          <w:sz w:val="13"/>
        </w:rPr>
      </w:pPr>
    </w:p>
    <w:p w:rsidR="00590344" w:rsidRDefault="00275228">
      <w:pPr>
        <w:pStyle w:val="BodyText"/>
        <w:tabs>
          <w:tab w:val="left" w:pos="5319"/>
        </w:tabs>
        <w:spacing w:before="91"/>
        <w:ind w:left="120"/>
      </w:pPr>
      <w:r>
        <w:rPr>
          <w:color w:val="231F20"/>
        </w:rPr>
        <w:t xml:space="preserve">3.   </w:t>
      </w:r>
      <w:r>
        <w:rPr>
          <w:color w:val="231F20"/>
          <w:spacing w:val="-26"/>
        </w:rPr>
        <w:t xml:space="preserve"> </w:t>
      </w:r>
      <w:r>
        <w:rPr>
          <w:color w:val="231F20"/>
          <w:u w:val="single" w:color="221E1F"/>
        </w:rPr>
        <w:t xml:space="preserve"> </w:t>
      </w:r>
      <w:r>
        <w:rPr>
          <w:color w:val="231F20"/>
          <w:u w:val="single" w:color="221E1F"/>
        </w:rPr>
        <w:tab/>
      </w:r>
    </w:p>
    <w:p w:rsidR="00590344" w:rsidRDefault="00590344">
      <w:pPr>
        <w:pStyle w:val="BodyText"/>
        <w:spacing w:before="6"/>
        <w:rPr>
          <w:sz w:val="13"/>
        </w:rPr>
      </w:pPr>
    </w:p>
    <w:p w:rsidR="00590344" w:rsidRDefault="00275228">
      <w:pPr>
        <w:pStyle w:val="BodyText"/>
        <w:tabs>
          <w:tab w:val="left" w:pos="4917"/>
        </w:tabs>
        <w:spacing w:before="91"/>
        <w:ind w:left="120"/>
      </w:pPr>
      <w:r>
        <w:rPr>
          <w:color w:val="231F20"/>
          <w:spacing w:val="-5"/>
        </w:rPr>
        <w:t xml:space="preserve">Value </w:t>
      </w:r>
      <w:r>
        <w:rPr>
          <w:color w:val="231F20"/>
        </w:rPr>
        <w:t>of</w:t>
      </w:r>
      <w:r>
        <w:rPr>
          <w:color w:val="231F20"/>
          <w:spacing w:val="-2"/>
        </w:rPr>
        <w:t xml:space="preserve"> </w:t>
      </w:r>
      <w:r>
        <w:rPr>
          <w:color w:val="231F20"/>
        </w:rPr>
        <w:t>stamp</w:t>
      </w:r>
      <w:r>
        <w:rPr>
          <w:color w:val="231F20"/>
          <w:spacing w:val="-4"/>
        </w:rPr>
        <w:t xml:space="preserve"> </w:t>
      </w:r>
      <w:r>
        <w:rPr>
          <w:color w:val="231F20"/>
        </w:rPr>
        <w:t>affixed:</w:t>
      </w:r>
      <w:r>
        <w:rPr>
          <w:color w:val="231F20"/>
          <w:u w:val="single" w:color="221E1F"/>
        </w:rPr>
        <w:t xml:space="preserve"> </w:t>
      </w:r>
      <w:r>
        <w:rPr>
          <w:color w:val="231F20"/>
          <w:u w:val="single" w:color="221E1F"/>
        </w:rPr>
        <w:tab/>
      </w:r>
      <w:r>
        <w:rPr>
          <w:color w:val="231F20"/>
        </w:rPr>
        <w:t>(Rs.)</w:t>
      </w:r>
    </w:p>
    <w:p w:rsidR="00590344" w:rsidRDefault="00590344">
      <w:pPr>
        <w:pStyle w:val="BodyText"/>
        <w:spacing w:before="6"/>
        <w:rPr>
          <w:sz w:val="21"/>
        </w:rPr>
      </w:pPr>
    </w:p>
    <w:p w:rsidR="00590344" w:rsidRDefault="00275228">
      <w:pPr>
        <w:pStyle w:val="BodyText"/>
        <w:ind w:left="120"/>
      </w:pPr>
      <w:r>
        <w:rPr>
          <w:color w:val="231F20"/>
        </w:rPr>
        <w:t>Enclosures:</w:t>
      </w:r>
    </w:p>
    <w:p w:rsidR="00590344" w:rsidRDefault="00275228">
      <w:pPr>
        <w:pStyle w:val="ListParagraph"/>
        <w:numPr>
          <w:ilvl w:val="0"/>
          <w:numId w:val="1"/>
        </w:numPr>
        <w:tabs>
          <w:tab w:val="left" w:pos="839"/>
          <w:tab w:val="left" w:pos="841"/>
        </w:tabs>
        <w:ind w:hanging="720"/>
      </w:pPr>
      <w:r>
        <w:rPr>
          <w:color w:val="231F20"/>
        </w:rPr>
        <w:t>Certificate of shares or debentures or other</w:t>
      </w:r>
      <w:r>
        <w:rPr>
          <w:color w:val="231F20"/>
          <w:spacing w:val="-3"/>
        </w:rPr>
        <w:t xml:space="preserve"> </w:t>
      </w:r>
      <w:r>
        <w:rPr>
          <w:color w:val="231F20"/>
        </w:rPr>
        <w:t>securities</w:t>
      </w:r>
    </w:p>
    <w:p w:rsidR="00590344" w:rsidRDefault="00275228">
      <w:pPr>
        <w:pStyle w:val="ListParagraph"/>
        <w:numPr>
          <w:ilvl w:val="0"/>
          <w:numId w:val="1"/>
        </w:numPr>
        <w:tabs>
          <w:tab w:val="left" w:pos="839"/>
          <w:tab w:val="left" w:pos="841"/>
        </w:tabs>
        <w:ind w:hanging="720"/>
      </w:pPr>
      <w:r>
        <w:rPr>
          <w:color w:val="231F20"/>
        </w:rPr>
        <w:t>If no certificate is issued, letter of</w:t>
      </w:r>
      <w:r>
        <w:rPr>
          <w:color w:val="231F20"/>
          <w:spacing w:val="-1"/>
        </w:rPr>
        <w:t xml:space="preserve"> </w:t>
      </w:r>
      <w:r>
        <w:rPr>
          <w:color w:val="231F20"/>
        </w:rPr>
        <w:t>allotment.</w:t>
      </w:r>
    </w:p>
    <w:p w:rsidR="00590344" w:rsidRDefault="00275228">
      <w:pPr>
        <w:pStyle w:val="ListParagraph"/>
        <w:numPr>
          <w:ilvl w:val="0"/>
          <w:numId w:val="1"/>
        </w:numPr>
        <w:tabs>
          <w:tab w:val="left" w:pos="839"/>
          <w:tab w:val="left" w:pos="841"/>
        </w:tabs>
        <w:ind w:hanging="720"/>
      </w:pPr>
      <w:r>
        <w:rPr>
          <w:color w:val="231F20"/>
        </w:rPr>
        <w:t xml:space="preserve">Copy of </w:t>
      </w:r>
      <w:r>
        <w:rPr>
          <w:color w:val="231F20"/>
          <w:spacing w:val="-8"/>
        </w:rPr>
        <w:t xml:space="preserve">PAN </w:t>
      </w:r>
      <w:r>
        <w:rPr>
          <w:color w:val="231F20"/>
        </w:rPr>
        <w:t>Card of all the Transferees (For all listed</w:t>
      </w:r>
      <w:r>
        <w:rPr>
          <w:color w:val="231F20"/>
          <w:spacing w:val="1"/>
        </w:rPr>
        <w:t xml:space="preserve"> </w:t>
      </w:r>
      <w:r>
        <w:rPr>
          <w:color w:val="231F20"/>
        </w:rPr>
        <w:t>Cos.)</w:t>
      </w:r>
    </w:p>
    <w:p w:rsidR="00590344" w:rsidRDefault="00275228">
      <w:pPr>
        <w:pStyle w:val="ListParagraph"/>
        <w:numPr>
          <w:ilvl w:val="0"/>
          <w:numId w:val="1"/>
        </w:numPr>
        <w:tabs>
          <w:tab w:val="left" w:pos="839"/>
          <w:tab w:val="left" w:pos="841"/>
        </w:tabs>
        <w:ind w:hanging="720"/>
      </w:pPr>
      <w:r>
        <w:rPr>
          <w:color w:val="231F20"/>
          <w:spacing w:val="-3"/>
        </w:rPr>
        <w:t>Other,</w:t>
      </w:r>
      <w:r>
        <w:rPr>
          <w:color w:val="231F20"/>
          <w:spacing w:val="-1"/>
        </w:rPr>
        <w:t xml:space="preserve"> </w:t>
      </w:r>
      <w:r>
        <w:rPr>
          <w:color w:val="231F20"/>
        </w:rPr>
        <w:t>Specify…………………….</w:t>
      </w:r>
    </w:p>
    <w:p w:rsidR="00590344" w:rsidRDefault="00590344">
      <w:pPr>
        <w:pStyle w:val="BodyText"/>
        <w:spacing w:before="5"/>
        <w:rPr>
          <w:sz w:val="21"/>
        </w:rPr>
      </w:pPr>
    </w:p>
    <w:p w:rsidR="00590344" w:rsidRDefault="00275228">
      <w:pPr>
        <w:pStyle w:val="BodyText"/>
        <w:ind w:left="120"/>
      </w:pPr>
      <w:r>
        <w:rPr>
          <w:color w:val="231F20"/>
        </w:rPr>
        <w:t>Stamps:</w:t>
      </w:r>
    </w:p>
    <w:p w:rsidR="00590344" w:rsidRDefault="00275228">
      <w:pPr>
        <w:pStyle w:val="BodyText"/>
        <w:spacing w:before="4"/>
        <w:rPr>
          <w:sz w:val="20"/>
        </w:rPr>
      </w:pPr>
      <w:r>
        <w:pict>
          <v:group id="_x0000_s1027" style="position:absolute;margin-left:36pt;margin-top:13.65pt;width:523.3pt;height:80.25pt;z-index:-251657216;mso-wrap-distance-left:0;mso-wrap-distance-right:0;mso-position-horizontal-relative:page" coordorigin="720,273" coordsize="10466,1170">
            <v:line id="_x0000_s1031" style="position:absolute" from="720,278" to="11186,278" strokecolor="#231f20" strokeweight=".5pt"/>
            <v:line id="_x0000_s1030" style="position:absolute" from="720,1438" to="11186,1438" strokecolor="#231f20" strokeweight=".5pt"/>
            <v:line id="_x0000_s1029" style="position:absolute" from="725,1433" to="725,283" strokecolor="#231f20" strokeweight=".5pt"/>
            <v:line id="_x0000_s1028" style="position:absolute" from="11181,1433" to="11181,283" strokecolor="#231f20" strokeweight=".5pt"/>
            <w10:wrap type="topAndBottom" anchorx="page"/>
          </v:group>
        </w:pict>
      </w:r>
    </w:p>
    <w:p w:rsidR="00590344" w:rsidRDefault="003B6BAD">
      <w:pPr>
        <w:pStyle w:val="BodyText"/>
        <w:spacing w:before="10"/>
        <w:rPr>
          <w:sz w:val="21"/>
        </w:rPr>
      </w:pPr>
      <w:r>
        <w:pict>
          <v:shape id="_x0000_s1026" type="#_x0000_t202" style="position:absolute;margin-left:36.25pt;margin-top:95.45pt;width:522.8pt;height:115.4pt;z-index:-251656192;mso-wrap-distance-left:0;mso-wrap-distance-right:0;mso-position-horizontal-relative:page" filled="f" strokecolor="#231f20" strokeweight=".5pt">
            <v:textbox inset="0,0,0,0">
              <w:txbxContent>
                <w:p w:rsidR="00590344" w:rsidRPr="009D4198" w:rsidRDefault="00275228" w:rsidP="009D4198">
                  <w:pPr>
                    <w:pStyle w:val="BodyText"/>
                    <w:spacing w:before="102"/>
                    <w:ind w:left="95"/>
                    <w:jc w:val="center"/>
                    <w:rPr>
                      <w:b/>
                    </w:rPr>
                  </w:pPr>
                  <w:r w:rsidRPr="009D4198">
                    <w:rPr>
                      <w:b/>
                      <w:color w:val="231F20"/>
                    </w:rPr>
                    <w:t>For office use only</w:t>
                  </w:r>
                </w:p>
                <w:p w:rsidR="00590344" w:rsidRDefault="00275228">
                  <w:pPr>
                    <w:pStyle w:val="BodyText"/>
                    <w:tabs>
                      <w:tab w:val="left" w:pos="4253"/>
                      <w:tab w:val="left" w:pos="4769"/>
                      <w:tab w:val="left" w:pos="5765"/>
                      <w:tab w:val="left" w:pos="6114"/>
                      <w:tab w:val="left" w:pos="10261"/>
                      <w:tab w:val="left" w:pos="10299"/>
                    </w:tabs>
                    <w:spacing w:before="187" w:line="417" w:lineRule="auto"/>
                    <w:ind w:left="95" w:right="115"/>
                    <w:jc w:val="both"/>
                  </w:pPr>
                  <w:r>
                    <w:rPr>
                      <w:color w:val="231F20"/>
                    </w:rPr>
                    <w:t>Checked by</w:t>
                  </w:r>
                  <w:r>
                    <w:rPr>
                      <w:color w:val="231F20"/>
                      <w:u w:val="single" w:color="221E1F"/>
                    </w:rPr>
                    <w:t xml:space="preserve"> </w:t>
                  </w:r>
                  <w:r>
                    <w:rPr>
                      <w:color w:val="231F20"/>
                      <w:u w:val="single" w:color="221E1F"/>
                    </w:rPr>
                    <w:tab/>
                  </w:r>
                  <w:r>
                    <w:rPr>
                      <w:color w:val="231F20"/>
                      <w:u w:val="single" w:color="221E1F"/>
                    </w:rPr>
                    <w:tab/>
                  </w:r>
                  <w:r>
                    <w:rPr>
                      <w:color w:val="231F20"/>
                    </w:rPr>
                    <w:t>Signature</w:t>
                  </w:r>
                  <w:r>
                    <w:rPr>
                      <w:color w:val="231F20"/>
                      <w:spacing w:val="-5"/>
                    </w:rPr>
                    <w:t xml:space="preserve"> </w:t>
                  </w:r>
                  <w:r>
                    <w:rPr>
                      <w:color w:val="231F20"/>
                    </w:rPr>
                    <w:t>tallies</w:t>
                  </w:r>
                  <w:r>
                    <w:rPr>
                      <w:color w:val="231F20"/>
                      <w:spacing w:val="-4"/>
                    </w:rPr>
                    <w:t xml:space="preserve"> </w:t>
                  </w:r>
                  <w:r>
                    <w:rPr>
                      <w:color w:val="231F20"/>
                    </w:rPr>
                    <w:t xml:space="preserve">by </w:t>
                  </w:r>
                  <w:r>
                    <w:rPr>
                      <w:color w:val="231F20"/>
                      <w:u w:val="single" w:color="221E1F"/>
                    </w:rPr>
                    <w:t xml:space="preserve"> </w:t>
                  </w:r>
                  <w:r>
                    <w:rPr>
                      <w:color w:val="231F20"/>
                      <w:u w:val="single" w:color="221E1F"/>
                    </w:rPr>
                    <w:tab/>
                  </w:r>
                  <w:r>
                    <w:rPr>
                      <w:color w:val="231F20"/>
                      <w:u w:val="single" w:color="221E1F"/>
                    </w:rPr>
                    <w:tab/>
                  </w:r>
                  <w:r>
                    <w:rPr>
                      <w:color w:val="231F20"/>
                      <w:w w:val="21"/>
                      <w:u w:val="single" w:color="221E1F"/>
                    </w:rPr>
                    <w:t xml:space="preserve"> </w:t>
                  </w:r>
                  <w:r>
                    <w:rPr>
                      <w:color w:val="231F20"/>
                    </w:rPr>
                    <w:t xml:space="preserve"> Entered in the Register of</w:t>
                  </w:r>
                  <w:r>
                    <w:rPr>
                      <w:color w:val="231F20"/>
                      <w:spacing w:val="-10"/>
                    </w:rPr>
                    <w:t xml:space="preserve"> </w:t>
                  </w:r>
                  <w:r>
                    <w:rPr>
                      <w:color w:val="231F20"/>
                    </w:rPr>
                    <w:t>Transfer</w:t>
                  </w:r>
                  <w:r>
                    <w:rPr>
                      <w:color w:val="231F20"/>
                      <w:spacing w:val="-1"/>
                    </w:rPr>
                    <w:t xml:space="preserve"> </w:t>
                  </w:r>
                  <w:r>
                    <w:rPr>
                      <w:color w:val="231F20"/>
                    </w:rPr>
                    <w:t>on</w:t>
                  </w:r>
                  <w:r>
                    <w:rPr>
                      <w:color w:val="231F20"/>
                      <w:u w:val="single" w:color="221E1F"/>
                    </w:rPr>
                    <w:t xml:space="preserve"> </w:t>
                  </w:r>
                  <w:r>
                    <w:rPr>
                      <w:color w:val="231F20"/>
                      <w:u w:val="single" w:color="221E1F"/>
                    </w:rPr>
                    <w:tab/>
                  </w:r>
                  <w:r>
                    <w:rPr>
                      <w:color w:val="231F20"/>
                      <w:u w:val="single" w:color="221E1F"/>
                    </w:rPr>
                    <w:tab/>
                  </w:r>
                  <w:r>
                    <w:rPr>
                      <w:color w:val="231F20"/>
                      <w:u w:val="single" w:color="221E1F"/>
                    </w:rPr>
                    <w:tab/>
                  </w:r>
                  <w:r>
                    <w:rPr>
                      <w:color w:val="231F20"/>
                      <w:u w:val="single" w:color="221E1F"/>
                    </w:rPr>
                    <w:tab/>
                  </w:r>
                  <w:r>
                    <w:rPr>
                      <w:color w:val="231F20"/>
                    </w:rPr>
                    <w:t>vide</w:t>
                  </w:r>
                  <w:r>
                    <w:rPr>
                      <w:color w:val="231F20"/>
                      <w:spacing w:val="-10"/>
                    </w:rPr>
                    <w:t xml:space="preserve"> </w:t>
                  </w:r>
                  <w:r>
                    <w:rPr>
                      <w:color w:val="231F20"/>
                    </w:rPr>
                    <w:t>Transfer</w:t>
                  </w:r>
                  <w:r>
                    <w:rPr>
                      <w:color w:val="231F20"/>
                      <w:spacing w:val="-6"/>
                    </w:rPr>
                    <w:t xml:space="preserve"> </w:t>
                  </w:r>
                  <w:r>
                    <w:rPr>
                      <w:color w:val="231F20"/>
                    </w:rPr>
                    <w:t>No.</w:t>
                  </w:r>
                  <w:r>
                    <w:rPr>
                      <w:color w:val="231F20"/>
                      <w:u w:val="single" w:color="221E1F"/>
                    </w:rPr>
                    <w:t xml:space="preserve"> </w:t>
                  </w:r>
                  <w:r>
                    <w:rPr>
                      <w:color w:val="231F20"/>
                      <w:u w:val="single" w:color="221E1F"/>
                    </w:rPr>
                    <w:tab/>
                  </w:r>
                  <w:r>
                    <w:rPr>
                      <w:color w:val="231F20"/>
                      <w:u w:val="single" w:color="221E1F"/>
                    </w:rPr>
                    <w:tab/>
                  </w:r>
                  <w:r>
                    <w:rPr>
                      <w:color w:val="231F20"/>
                    </w:rPr>
                    <w:t xml:space="preserve"> Approval</w:t>
                  </w:r>
                  <w:r>
                    <w:rPr>
                      <w:color w:val="231F20"/>
                      <w:spacing w:val="-5"/>
                    </w:rPr>
                    <w:t xml:space="preserve"> </w:t>
                  </w:r>
                  <w:r>
                    <w:rPr>
                      <w:color w:val="231F20"/>
                    </w:rPr>
                    <w:t>Date</w:t>
                  </w:r>
                  <w:r>
                    <w:rPr>
                      <w:color w:val="231F20"/>
                      <w:u w:val="single" w:color="221E1F"/>
                    </w:rPr>
                    <w:t xml:space="preserve"> </w:t>
                  </w:r>
                  <w:r>
                    <w:rPr>
                      <w:color w:val="231F20"/>
                      <w:u w:val="single" w:color="221E1F"/>
                    </w:rPr>
                    <w:tab/>
                  </w:r>
                  <w:r>
                    <w:rPr>
                      <w:color w:val="231F20"/>
                    </w:rPr>
                    <w:t>Power of attorney/Probate/Death Certificate/Letter</w:t>
                  </w:r>
                  <w:r>
                    <w:rPr>
                      <w:color w:val="231F20"/>
                      <w:spacing w:val="-22"/>
                    </w:rPr>
                    <w:t xml:space="preserve"> </w:t>
                  </w:r>
                  <w:r>
                    <w:rPr>
                      <w:color w:val="231F20"/>
                    </w:rPr>
                    <w:t>of</w:t>
                  </w:r>
                  <w:r>
                    <w:rPr>
                      <w:color w:val="231F20"/>
                      <w:spacing w:val="-5"/>
                    </w:rPr>
                    <w:t xml:space="preserve"> </w:t>
                  </w:r>
                  <w:r>
                    <w:rPr>
                      <w:color w:val="231F20"/>
                    </w:rPr>
                    <w:t>administration Registered on</w:t>
                  </w:r>
                  <w:r>
                    <w:rPr>
                      <w:color w:val="231F20"/>
                      <w:u w:val="single" w:color="221E1F"/>
                    </w:rPr>
                    <w:t xml:space="preserve"> </w:t>
                  </w:r>
                  <w:r>
                    <w:rPr>
                      <w:color w:val="231F20"/>
                      <w:u w:val="single" w:color="221E1F"/>
                    </w:rPr>
                    <w:tab/>
                  </w:r>
                  <w:r>
                    <w:rPr>
                      <w:color w:val="231F20"/>
                      <w:u w:val="single" w:color="221E1F"/>
                    </w:rPr>
                    <w:tab/>
                  </w:r>
                  <w:r>
                    <w:rPr>
                      <w:color w:val="231F20"/>
                      <w:u w:val="single" w:color="221E1F"/>
                    </w:rPr>
                    <w:tab/>
                  </w:r>
                  <w:r>
                    <w:rPr>
                      <w:color w:val="231F20"/>
                    </w:rPr>
                    <w:t>at</w:t>
                  </w:r>
                  <w:r>
                    <w:rPr>
                      <w:color w:val="231F20"/>
                      <w:spacing w:val="-3"/>
                    </w:rPr>
                    <w:t xml:space="preserve"> </w:t>
                  </w:r>
                  <w:r>
                    <w:rPr>
                      <w:color w:val="231F20"/>
                    </w:rPr>
                    <w:t>No.</w:t>
                  </w:r>
                  <w:r>
                    <w:rPr>
                      <w:color w:val="231F20"/>
                      <w:u w:val="single" w:color="221E1F"/>
                    </w:rPr>
                    <w:t xml:space="preserve"> </w:t>
                  </w:r>
                  <w:r>
                    <w:rPr>
                      <w:color w:val="231F20"/>
                      <w:u w:val="single" w:color="221E1F"/>
                    </w:rPr>
                    <w:tab/>
                  </w:r>
                </w:p>
              </w:txbxContent>
            </v:textbox>
            <w10:wrap type="topAndBottom" anchorx="page"/>
          </v:shape>
        </w:pict>
      </w:r>
    </w:p>
    <w:sectPr w:rsidR="00590344">
      <w:pgSz w:w="11910" w:h="16840"/>
      <w:pgMar w:top="5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24E9D"/>
    <w:multiLevelType w:val="hybridMultilevel"/>
    <w:tmpl w:val="3322EC04"/>
    <w:lvl w:ilvl="0" w:tplc="DFE4BD62">
      <w:start w:val="1"/>
      <w:numFmt w:val="decimal"/>
      <w:lvlText w:val="(%1)"/>
      <w:lvlJc w:val="left"/>
      <w:pPr>
        <w:ind w:left="840" w:hanging="721"/>
        <w:jc w:val="left"/>
      </w:pPr>
      <w:rPr>
        <w:rFonts w:ascii="Times New Roman" w:eastAsia="Times New Roman" w:hAnsi="Times New Roman" w:cs="Times New Roman" w:hint="default"/>
        <w:color w:val="231F20"/>
        <w:spacing w:val="-1"/>
        <w:w w:val="98"/>
        <w:sz w:val="22"/>
        <w:szCs w:val="22"/>
        <w:lang w:val="en-US" w:eastAsia="en-US" w:bidi="en-US"/>
      </w:rPr>
    </w:lvl>
    <w:lvl w:ilvl="1" w:tplc="138669B2">
      <w:numFmt w:val="bullet"/>
      <w:lvlText w:val="•"/>
      <w:lvlJc w:val="left"/>
      <w:pPr>
        <w:ind w:left="1826" w:hanging="721"/>
      </w:pPr>
      <w:rPr>
        <w:rFonts w:hint="default"/>
        <w:lang w:val="en-US" w:eastAsia="en-US" w:bidi="en-US"/>
      </w:rPr>
    </w:lvl>
    <w:lvl w:ilvl="2" w:tplc="514E9754">
      <w:numFmt w:val="bullet"/>
      <w:lvlText w:val="•"/>
      <w:lvlJc w:val="left"/>
      <w:pPr>
        <w:ind w:left="2813" w:hanging="721"/>
      </w:pPr>
      <w:rPr>
        <w:rFonts w:hint="default"/>
        <w:lang w:val="en-US" w:eastAsia="en-US" w:bidi="en-US"/>
      </w:rPr>
    </w:lvl>
    <w:lvl w:ilvl="3" w:tplc="0AB6269C">
      <w:numFmt w:val="bullet"/>
      <w:lvlText w:val="•"/>
      <w:lvlJc w:val="left"/>
      <w:pPr>
        <w:ind w:left="3799" w:hanging="721"/>
      </w:pPr>
      <w:rPr>
        <w:rFonts w:hint="default"/>
        <w:lang w:val="en-US" w:eastAsia="en-US" w:bidi="en-US"/>
      </w:rPr>
    </w:lvl>
    <w:lvl w:ilvl="4" w:tplc="9698D364">
      <w:numFmt w:val="bullet"/>
      <w:lvlText w:val="•"/>
      <w:lvlJc w:val="left"/>
      <w:pPr>
        <w:ind w:left="4786" w:hanging="721"/>
      </w:pPr>
      <w:rPr>
        <w:rFonts w:hint="default"/>
        <w:lang w:val="en-US" w:eastAsia="en-US" w:bidi="en-US"/>
      </w:rPr>
    </w:lvl>
    <w:lvl w:ilvl="5" w:tplc="496409D2">
      <w:numFmt w:val="bullet"/>
      <w:lvlText w:val="•"/>
      <w:lvlJc w:val="left"/>
      <w:pPr>
        <w:ind w:left="5772" w:hanging="721"/>
      </w:pPr>
      <w:rPr>
        <w:rFonts w:hint="default"/>
        <w:lang w:val="en-US" w:eastAsia="en-US" w:bidi="en-US"/>
      </w:rPr>
    </w:lvl>
    <w:lvl w:ilvl="6" w:tplc="2E8058DA">
      <w:numFmt w:val="bullet"/>
      <w:lvlText w:val="•"/>
      <w:lvlJc w:val="left"/>
      <w:pPr>
        <w:ind w:left="6759" w:hanging="721"/>
      </w:pPr>
      <w:rPr>
        <w:rFonts w:hint="default"/>
        <w:lang w:val="en-US" w:eastAsia="en-US" w:bidi="en-US"/>
      </w:rPr>
    </w:lvl>
    <w:lvl w:ilvl="7" w:tplc="3F78716C">
      <w:numFmt w:val="bullet"/>
      <w:lvlText w:val="•"/>
      <w:lvlJc w:val="left"/>
      <w:pPr>
        <w:ind w:left="7745" w:hanging="721"/>
      </w:pPr>
      <w:rPr>
        <w:rFonts w:hint="default"/>
        <w:lang w:val="en-US" w:eastAsia="en-US" w:bidi="en-US"/>
      </w:rPr>
    </w:lvl>
    <w:lvl w:ilvl="8" w:tplc="A8D0B08A">
      <w:numFmt w:val="bullet"/>
      <w:lvlText w:val="•"/>
      <w:lvlJc w:val="left"/>
      <w:pPr>
        <w:ind w:left="8732" w:hanging="72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90344"/>
    <w:rsid w:val="00075751"/>
    <w:rsid w:val="00275228"/>
    <w:rsid w:val="003557CE"/>
    <w:rsid w:val="003B6BAD"/>
    <w:rsid w:val="00590344"/>
    <w:rsid w:val="009D4198"/>
    <w:rsid w:val="00BF1225"/>
    <w:rsid w:val="00C9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44BCFC0A-BAD3-4A4C-BB2A-38302814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22"/>
      <w:ind w:left="7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07"/>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s139</cp:lastModifiedBy>
  <cp:revision>8</cp:revision>
  <dcterms:created xsi:type="dcterms:W3CDTF">2019-01-22T08:25:00Z</dcterms:created>
  <dcterms:modified xsi:type="dcterms:W3CDTF">2019-01-22T09:12:00Z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Adobe InDesign CS6 (Windows)</vt:lpwstr>
  </property>
  <property fmtid="{D5CDD505-2E9C-101B-9397-08002B2CF9AE}" pid="4" name="LastSaved">
    <vt:filetime>2019-01-22T00:00:00Z</vt:filetime>
  </property>
</Properties>
</file>